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D2" w:rsidRDefault="00BD29BB">
      <w:r>
        <w:t>13</w:t>
      </w:r>
    </w:p>
    <w:p w:rsidR="00BD29BB" w:rsidRDefault="00BD29BB"/>
    <w:p w:rsidR="00BD29BB" w:rsidRDefault="00007E82" w:rsidP="00FB245A">
      <w:pPr>
        <w:jc w:val="both"/>
      </w:pPr>
      <w:r w:rsidRPr="00007E8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Ποια εμπόδια μπορούν να </w:t>
      </w:r>
      <w:r w:rsidR="00EE06A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l-GR"/>
        </w:rPr>
        <w:t>παρακωλύσουν</w:t>
      </w:r>
      <w:r w:rsidRPr="00007E8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τη συμμετοχή των εργαζομένων και πώς </w:t>
      </w:r>
      <w:r w:rsidR="00EE06A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val="el-GR"/>
        </w:rPr>
        <w:t xml:space="preserve">μπορούν </w:t>
      </w:r>
      <w:r w:rsidRPr="00007E82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να ξεπεραστούν;</w:t>
      </w:r>
    </w:p>
    <w:p w:rsidR="00BD29BB" w:rsidRDefault="00BD29BB" w:rsidP="00BD29BB"/>
    <w:p w:rsidR="00007E82" w:rsidRDefault="00FB245A" w:rsidP="00007E82">
      <w:pPr>
        <w:jc w:val="both"/>
      </w:pPr>
      <w:r>
        <w:t xml:space="preserve">Υπάρχουν </w:t>
      </w:r>
      <w:proofErr w:type="spellStart"/>
      <w:r>
        <w:t>αρκετ</w:t>
      </w:r>
      <w:proofErr w:type="spellEnd"/>
      <w:r>
        <w:rPr>
          <w:lang w:val="el-GR"/>
        </w:rPr>
        <w:t>ά</w:t>
      </w:r>
      <w:r w:rsidR="00007E82">
        <w:t xml:space="preserve"> εμπόδια που μπορούν να </w:t>
      </w:r>
      <w:r>
        <w:rPr>
          <w:lang w:val="el-GR"/>
        </w:rPr>
        <w:t>παρακωλύσουν</w:t>
      </w:r>
      <w:r w:rsidR="00007E82">
        <w:t xml:space="preserve"> την αποτελεσματική συμμετοχή των </w:t>
      </w:r>
      <w:r>
        <w:t>εργαζομένων στη</w:t>
      </w:r>
      <w:r w:rsidR="00007E82">
        <w:t xml:space="preserve">ν </w:t>
      </w:r>
      <w:proofErr w:type="spellStart"/>
      <w:r w:rsidR="00007E82">
        <w:t>οργ</w:t>
      </w:r>
      <w:proofErr w:type="spellEnd"/>
      <w:r>
        <w:rPr>
          <w:lang w:val="el-GR"/>
        </w:rPr>
        <w:t>άνωση</w:t>
      </w:r>
      <w:r>
        <w:t xml:space="preserve">. Κάποια από </w:t>
      </w:r>
      <w:proofErr w:type="spellStart"/>
      <w:r>
        <w:t>αυτ</w:t>
      </w:r>
      <w:proofErr w:type="spellEnd"/>
      <w:r>
        <w:rPr>
          <w:lang w:val="el-GR"/>
        </w:rPr>
        <w:t>ά</w:t>
      </w:r>
      <w:r w:rsidR="00007E82">
        <w:t xml:space="preserve"> είναι: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1. </w:t>
      </w:r>
      <w:r w:rsidRPr="00007E82">
        <w:rPr>
          <w:b/>
        </w:rPr>
        <w:t xml:space="preserve">Έλλειψη επικοινωνίας: </w:t>
      </w:r>
      <w:r>
        <w:t xml:space="preserve">Η έλλειψη </w:t>
      </w:r>
      <w:r w:rsidR="00FB245A">
        <w:rPr>
          <w:lang w:val="el-GR"/>
        </w:rPr>
        <w:t xml:space="preserve">κατάλληλης </w:t>
      </w:r>
      <w:r>
        <w:t xml:space="preserve">επικοινωνίας μεταξύ της διοίκησης και των εργαζομένων </w:t>
      </w:r>
      <w:r w:rsidR="00FB245A">
        <w:rPr>
          <w:lang w:val="el-GR"/>
        </w:rPr>
        <w:t>δύναται να μην επιτρέπει</w:t>
      </w:r>
      <w:r>
        <w:t xml:space="preserve"> </w:t>
      </w:r>
      <w:r w:rsidR="00FB245A">
        <w:rPr>
          <w:lang w:val="el-GR"/>
        </w:rPr>
        <w:t>σ</w:t>
      </w:r>
      <w:r>
        <w:t xml:space="preserve">τους εργαζόμενους να αισθάνονται ενημερωμένοι και </w:t>
      </w:r>
      <w:r w:rsidR="005A794E">
        <w:rPr>
          <w:lang w:val="el-GR"/>
        </w:rPr>
        <w:t xml:space="preserve">ότι </w:t>
      </w:r>
      <w:r w:rsidR="00FB245A">
        <w:rPr>
          <w:lang w:val="el-GR"/>
        </w:rPr>
        <w:t>απασχολού</w:t>
      </w:r>
      <w:r w:rsidR="005A794E">
        <w:rPr>
          <w:lang w:val="el-GR"/>
        </w:rPr>
        <w:t>νται</w:t>
      </w:r>
      <w:r>
        <w:t xml:space="preserve"> στην εταιρεία.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2. </w:t>
      </w:r>
      <w:r w:rsidRPr="00007E82">
        <w:rPr>
          <w:b/>
        </w:rPr>
        <w:t>Ανε</w:t>
      </w:r>
      <w:r w:rsidR="00FB245A">
        <w:rPr>
          <w:b/>
        </w:rPr>
        <w:t>παρκής οργανωτι</w:t>
      </w:r>
      <w:r w:rsidRPr="00007E82">
        <w:rPr>
          <w:b/>
        </w:rPr>
        <w:t xml:space="preserve">κή κουλτούρα: </w:t>
      </w:r>
      <w:r>
        <w:t xml:space="preserve">Εάν η οργανωτική κουλτούρα δεν υποστηρίζει τη συμμετοχή των εργαζομένων, είναι απίθανο να αισθάνονται άνετα </w:t>
      </w:r>
      <w:r w:rsidR="005A794E">
        <w:rPr>
          <w:lang w:val="el-GR"/>
        </w:rPr>
        <w:t xml:space="preserve">στο </w:t>
      </w:r>
      <w:r>
        <w:t>να εκφράσουν τις απόψεις τους ή να συμμετέχουν στη λήψη αποφάσεων.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3. </w:t>
      </w:r>
      <w:r w:rsidRPr="00007E82">
        <w:rPr>
          <w:b/>
        </w:rPr>
        <w:t xml:space="preserve">Έλλειψη εμπιστοσύνης: </w:t>
      </w:r>
      <w:r>
        <w:t>Οι εργαζόμενοι μπορεί να αισθάνονται ότι οι απόψεις τους δεν εκτιμώνται ή ότι υπάρχει πιθανότητα να αντιμετωπίσουν αντίποινα εάν εκφράσουν ανοιχτά τις απόψεις τους.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4. </w:t>
      </w:r>
      <w:r w:rsidRPr="00007E82">
        <w:rPr>
          <w:b/>
        </w:rPr>
        <w:t xml:space="preserve">Έλλειψη κατάρτισης και </w:t>
      </w:r>
      <w:r w:rsidR="00A31812">
        <w:rPr>
          <w:b/>
          <w:lang w:val="el-GR"/>
        </w:rPr>
        <w:t>εξέλιξης</w:t>
      </w:r>
      <w:r w:rsidRPr="00007E82">
        <w:rPr>
          <w:b/>
        </w:rPr>
        <w:t xml:space="preserve">: </w:t>
      </w:r>
      <w:r>
        <w:t xml:space="preserve">Οι εργαζόμενοι που δεν είναι εκπαιδευμένοι να λαμβάνουν αποφάσεις ή να συμμετέχουν στη λήψη αποφάσεων μπορεί να αισθάνονται ανασφαλείς και </w:t>
      </w:r>
      <w:r w:rsidR="00A31812">
        <w:rPr>
          <w:lang w:val="el-GR"/>
        </w:rPr>
        <w:t>είναι απίθανο ότι θα συμμετέχουν</w:t>
      </w:r>
      <w:r>
        <w:t>.</w:t>
      </w:r>
    </w:p>
    <w:p w:rsidR="00007E82" w:rsidRDefault="00007E82" w:rsidP="00007E82">
      <w:pPr>
        <w:jc w:val="both"/>
      </w:pPr>
    </w:p>
    <w:p w:rsidR="0013644F" w:rsidRDefault="0013644F" w:rsidP="0013644F">
      <w:pPr>
        <w:jc w:val="both"/>
      </w:pPr>
    </w:p>
    <w:p w:rsidR="00007E82" w:rsidRDefault="00007E82" w:rsidP="00007E82">
      <w:pPr>
        <w:jc w:val="both"/>
      </w:pPr>
      <w:r>
        <w:t>Για να ξεπεραστούν αυτά τα εμπόδια, μπορούν να ληφθούν τα ακόλουθα μέτρα: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1. Δημιουργήστε ανοιχτούς και αποτελεσματικούς διαύλους επικοινωνίας μεταξύ της διοίκησης και των εργαζομένων για να ενθαρρύνετε την ανατροφοδότηση και την ανταλλαγή ιδεών.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2. Δημιουργήστε μια οργανωτική κουλτούρα που ενθαρρύνει τη συνεργασία, την ομαδική εργασία και την ενεργό συμμετοχή των εργαζομένων στη λήψη αποφάσεων.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>3. Δημιουργήστε ένα περιβάλλον εμπιστοσύνης και ασφάλειας ώστε οι εργαζόμενοι να αισθάνονται</w:t>
      </w:r>
      <w:r w:rsidR="005A794E">
        <w:rPr>
          <w:lang w:val="el-GR"/>
        </w:rPr>
        <w:t xml:space="preserve"> ότι μπορούν</w:t>
      </w:r>
      <w:r>
        <w:t xml:space="preserve"> άνετα να εκφράζουν τις απόψεις και τις ανησυχίες τους.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4. Προσφέρετε εκπαίδευση και </w:t>
      </w:r>
      <w:r w:rsidR="00A31812">
        <w:rPr>
          <w:lang w:val="el-GR"/>
        </w:rPr>
        <w:t>εξέλιξη</w:t>
      </w:r>
      <w:r>
        <w:t xml:space="preserve"> στους εργαζόμενους για να βελτιώσουν τις δεξιότητες και τις γνώσεις τους, δίνοντάς τους τη δυνατό</w:t>
      </w:r>
      <w:r w:rsidR="00A31812">
        <w:t xml:space="preserve">τητα να λαμβάνουν </w:t>
      </w:r>
      <w:r>
        <w:t xml:space="preserve">αποφάσεις </w:t>
      </w:r>
      <w:r w:rsidR="00A31812">
        <w:rPr>
          <w:lang w:val="el-GR"/>
        </w:rPr>
        <w:t xml:space="preserve">βάσει τεκμηριωμένων πληροφοριών </w:t>
      </w:r>
      <w:r>
        <w:t>και να συνεισφέρουν αποτελεσματικά στην εταιρεία.</w:t>
      </w:r>
    </w:p>
    <w:p w:rsidR="00007E82" w:rsidRDefault="00007E82" w:rsidP="00007E82">
      <w:pPr>
        <w:jc w:val="both"/>
      </w:pPr>
    </w:p>
    <w:p w:rsidR="00007E82" w:rsidRDefault="00007E82" w:rsidP="00007E82">
      <w:pPr>
        <w:jc w:val="both"/>
      </w:pPr>
      <w:r>
        <w:t xml:space="preserve">Είναι σημαντικό να θυμόμαστε ότι </w:t>
      </w:r>
      <w:r w:rsidR="00A31812">
        <w:rPr>
          <w:lang w:val="el-GR"/>
        </w:rPr>
        <w:t xml:space="preserve">ξεπερνώντας τα εμπόδια </w:t>
      </w:r>
      <w:r>
        <w:t>σ</w:t>
      </w:r>
      <w:r w:rsidR="00234EDD">
        <w:t>τη συμμετοχή των εργαζομένων στη</w:t>
      </w:r>
      <w:r>
        <w:t xml:space="preserve">ν </w:t>
      </w:r>
      <w:proofErr w:type="spellStart"/>
      <w:r>
        <w:t>οργ</w:t>
      </w:r>
      <w:proofErr w:type="spellEnd"/>
      <w:r w:rsidR="00234EDD">
        <w:rPr>
          <w:lang w:val="el-GR"/>
        </w:rPr>
        <w:t>άνωση</w:t>
      </w:r>
      <w:r w:rsidR="005A794E">
        <w:t xml:space="preserve"> όχι μόνο </w:t>
      </w:r>
      <w:proofErr w:type="spellStart"/>
      <w:r w:rsidR="005A794E">
        <w:t>ωφελο</w:t>
      </w:r>
      <w:r w:rsidR="005A794E">
        <w:rPr>
          <w:lang w:val="el-GR"/>
        </w:rPr>
        <w:t>ύνται</w:t>
      </w:r>
      <w:proofErr w:type="spellEnd"/>
      <w:r w:rsidR="005A794E">
        <w:rPr>
          <w:lang w:val="el-GR"/>
        </w:rPr>
        <w:t xml:space="preserve"> οι</w:t>
      </w:r>
      <w:r w:rsidR="005A794E">
        <w:t xml:space="preserve"> εργαζόμενοι</w:t>
      </w:r>
      <w:r>
        <w:t xml:space="preserve">, αλλά </w:t>
      </w:r>
      <w:r w:rsidR="005A794E">
        <w:rPr>
          <w:lang w:val="el-GR"/>
        </w:rPr>
        <w:t xml:space="preserve">αυτό </w:t>
      </w:r>
      <w:r>
        <w:t xml:space="preserve">μπορεί επίσης να έχει </w:t>
      </w:r>
      <w:r w:rsidR="00234EDD">
        <w:rPr>
          <w:lang w:val="el-GR"/>
        </w:rPr>
        <w:t xml:space="preserve">και </w:t>
      </w:r>
      <w:r>
        <w:t>θετικό αντίκτυπο</w:t>
      </w:r>
      <w:r w:rsidR="006D43EA">
        <w:t xml:space="preserve"> στη συνολική παραγωγικότητα, την ηθικ</w:t>
      </w:r>
      <w:r w:rsidR="006D43EA">
        <w:rPr>
          <w:lang w:val="el-GR"/>
        </w:rPr>
        <w:t>ή</w:t>
      </w:r>
      <w:r>
        <w:t xml:space="preserve"> και την κερ</w:t>
      </w:r>
      <w:bookmarkStart w:id="0" w:name="_GoBack"/>
      <w:bookmarkEnd w:id="0"/>
      <w:r>
        <w:t>δοφορία της εταιρείας.</w:t>
      </w:r>
    </w:p>
    <w:sectPr w:rsidR="00007E82" w:rsidSect="00757D03">
      <w:headerReference w:type="default" r:id="rId6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BB" w:rsidRDefault="004908BB" w:rsidP="002E50F9">
      <w:pPr>
        <w:spacing w:after="0" w:line="240" w:lineRule="auto"/>
      </w:pPr>
      <w:r>
        <w:separator/>
      </w:r>
    </w:p>
  </w:endnote>
  <w:endnote w:type="continuationSeparator" w:id="0">
    <w:p w:rsidR="004908BB" w:rsidRDefault="004908BB" w:rsidP="002E5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BB" w:rsidRDefault="004908BB" w:rsidP="002E50F9">
      <w:pPr>
        <w:spacing w:after="0" w:line="240" w:lineRule="auto"/>
      </w:pPr>
      <w:r>
        <w:separator/>
      </w:r>
    </w:p>
  </w:footnote>
  <w:footnote w:type="continuationSeparator" w:id="0">
    <w:p w:rsidR="004908BB" w:rsidRDefault="004908BB" w:rsidP="002E5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03" w:rsidRDefault="00757D03" w:rsidP="00757D03">
    <w:pPr>
      <w:pStyle w:val="Header"/>
      <w:jc w:val="center"/>
    </w:pPr>
    <w:r>
      <w:rPr>
        <w:noProof/>
        <w:lang w:val="el-GR" w:eastAsia="el-GR"/>
      </w:rPr>
      <w:drawing>
        <wp:inline distT="0" distB="0" distL="0" distR="0">
          <wp:extent cx="2080260" cy="1143000"/>
          <wp:effectExtent l="0" t="0" r="0" b="0"/>
          <wp:docPr id="12399199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0F9" w:rsidRDefault="002E5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F9"/>
    <w:rsid w:val="00007E82"/>
    <w:rsid w:val="000842F4"/>
    <w:rsid w:val="000A7523"/>
    <w:rsid w:val="0013644F"/>
    <w:rsid w:val="001C11FF"/>
    <w:rsid w:val="00234EDD"/>
    <w:rsid w:val="002E50F9"/>
    <w:rsid w:val="004908BB"/>
    <w:rsid w:val="004968D2"/>
    <w:rsid w:val="00504D07"/>
    <w:rsid w:val="005A794E"/>
    <w:rsid w:val="005E52DA"/>
    <w:rsid w:val="006142A3"/>
    <w:rsid w:val="006D43EA"/>
    <w:rsid w:val="00757D03"/>
    <w:rsid w:val="007969E3"/>
    <w:rsid w:val="008030FF"/>
    <w:rsid w:val="008A2B46"/>
    <w:rsid w:val="008D62A4"/>
    <w:rsid w:val="00A31812"/>
    <w:rsid w:val="00BD29BB"/>
    <w:rsid w:val="00CC39FC"/>
    <w:rsid w:val="00E461AD"/>
    <w:rsid w:val="00EE06AB"/>
    <w:rsid w:val="00F35947"/>
    <w:rsid w:val="00FB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61D1CF-D8A4-4EF5-85A5-995D5A4C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0F9"/>
  </w:style>
  <w:style w:type="paragraph" w:styleId="Footer">
    <w:name w:val="footer"/>
    <w:basedOn w:val="Normal"/>
    <w:link w:val="FooterChar"/>
    <w:uiPriority w:val="99"/>
    <w:unhideWhenUsed/>
    <w:rsid w:val="002E5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0F9"/>
  </w:style>
  <w:style w:type="paragraph" w:styleId="Title">
    <w:name w:val="Title"/>
    <w:basedOn w:val="Normal"/>
    <w:next w:val="Normal"/>
    <w:link w:val="TitleChar"/>
    <w:uiPriority w:val="10"/>
    <w:qFormat/>
    <w:rsid w:val="00BD29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Juanma Nómada</dc:creator>
  <cp:lastModifiedBy>Administrator</cp:lastModifiedBy>
  <cp:revision>5</cp:revision>
  <dcterms:created xsi:type="dcterms:W3CDTF">2023-05-04T06:51:00Z</dcterms:created>
  <dcterms:modified xsi:type="dcterms:W3CDTF">2023-05-08T12:52:00Z</dcterms:modified>
</cp:coreProperties>
</file>