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D2" w:rsidRDefault="00BD29BB">
      <w:r>
        <w:t>1</w:t>
      </w:r>
      <w:r w:rsidR="00D66AE9">
        <w:t>8</w:t>
      </w:r>
    </w:p>
    <w:p w:rsidR="00BD29BB" w:rsidRDefault="00BD29BB"/>
    <w:p w:rsidR="0070409C" w:rsidRDefault="00D66AE9" w:rsidP="000A6067">
      <w:pPr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D66AE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¿</w:t>
      </w:r>
      <w:r w:rsidR="005C503D" w:rsidRPr="005C503D">
        <w:t xml:space="preserve"> </w:t>
      </w:r>
      <w:r w:rsidR="005C503D" w:rsidRPr="005C503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Kako učešće zaposlenih može poboljšati upravljanje talentima u evropskoj kompaniji?</w:t>
      </w:r>
    </w:p>
    <w:p w:rsidR="005C503D" w:rsidRDefault="005C503D" w:rsidP="000A6067">
      <w:pPr>
        <w:jc w:val="both"/>
      </w:pPr>
    </w:p>
    <w:p w:rsidR="0070409C" w:rsidRDefault="0070409C" w:rsidP="0070409C">
      <w:pPr>
        <w:jc w:val="both"/>
      </w:pPr>
    </w:p>
    <w:p w:rsidR="005C503D" w:rsidRDefault="005C503D" w:rsidP="005C503D">
      <w:pPr>
        <w:jc w:val="both"/>
      </w:pPr>
      <w:r>
        <w:t>Učešće zaposlenih može imati veliki uticaj na upravljanje talentima u evropskim kompanijama. Evo nekoliko načina na koje radnička participacija može poboljšati upravljanje talentima u kompaniji:</w:t>
      </w:r>
    </w:p>
    <w:p w:rsidR="005C503D" w:rsidRDefault="005C503D" w:rsidP="005C503D">
      <w:pPr>
        <w:jc w:val="both"/>
      </w:pPr>
    </w:p>
    <w:p w:rsidR="005C503D" w:rsidRDefault="005C503D" w:rsidP="005C503D">
      <w:pPr>
        <w:jc w:val="both"/>
      </w:pPr>
      <w:r>
        <w:t xml:space="preserve">1. </w:t>
      </w:r>
      <w:r w:rsidRPr="005C503D">
        <w:rPr>
          <w:b/>
        </w:rPr>
        <w:t>Prepoznavanje i zadržavanje talenata:</w:t>
      </w:r>
      <w:r>
        <w:t xml:space="preserve"> Zaposleni mogu pomoći u identifikovanju drugih zaposlenih sa izuzetnim veštinama i sposobnostima koje bi kompanija mogla ceniti. Pored toga, zaposleni mogu da pruže uvid u ono što ih motiviše i podstiče da ostanu u kompaniji. To pomaže kompaniji da zadrži talenat i spreči ga da pobegne u druge kompanije.</w:t>
      </w:r>
    </w:p>
    <w:p w:rsidR="005C503D" w:rsidRDefault="005C503D" w:rsidP="005C503D">
      <w:pPr>
        <w:jc w:val="both"/>
      </w:pPr>
    </w:p>
    <w:p w:rsidR="005C503D" w:rsidRDefault="005C503D" w:rsidP="005C503D">
      <w:pPr>
        <w:jc w:val="both"/>
      </w:pPr>
      <w:r>
        <w:t xml:space="preserve">2. </w:t>
      </w:r>
      <w:r w:rsidRPr="005C503D">
        <w:rPr>
          <w:b/>
        </w:rPr>
        <w:t>Razvoj veština:</w:t>
      </w:r>
      <w:r>
        <w:t xml:space="preserve"> Učešće radnika takođe može biti od pomoći u razvoju veština. Zaposleni mogu pružiti informacije o tome koje veštine su im potrebne i koje žele da unaprede i koja bi obuka za njih bila najefikasnija. Ovo pomaže kompaniji da osmisli programe obuke i razvoja veština koji su efikasni i relevantni.</w:t>
      </w:r>
    </w:p>
    <w:p w:rsidR="005C503D" w:rsidRDefault="005C503D" w:rsidP="005C503D">
      <w:pPr>
        <w:jc w:val="both"/>
      </w:pPr>
    </w:p>
    <w:p w:rsidR="005C503D" w:rsidRDefault="005C503D" w:rsidP="005C503D">
      <w:pPr>
        <w:jc w:val="both"/>
      </w:pPr>
      <w:r>
        <w:t xml:space="preserve">3. </w:t>
      </w:r>
      <w:r w:rsidRPr="005C503D">
        <w:rPr>
          <w:b/>
        </w:rPr>
        <w:t>Promocija kulture kompanije:</w:t>
      </w:r>
      <w:r>
        <w:t xml:space="preserve"> Zaposleni mogu biti ambasadori kulture kompanije. Ukoliko im se pruži prilika da učestvuju u donošenju odluka i da im se da glas u kompaniji, biće angažovaniji i motivisaniji. Pored toga, učešće radnika u donošenju odluka takođe pomaže u negovanju kulture inovacija i stalnog poboljšanja.</w:t>
      </w:r>
    </w:p>
    <w:p w:rsidR="005C503D" w:rsidRDefault="005C503D" w:rsidP="005C503D">
      <w:pPr>
        <w:jc w:val="both"/>
      </w:pPr>
    </w:p>
    <w:p w:rsidR="005C503D" w:rsidRDefault="005C503D" w:rsidP="005C503D">
      <w:pPr>
        <w:jc w:val="both"/>
      </w:pPr>
      <w:r>
        <w:t xml:space="preserve">4. </w:t>
      </w:r>
      <w:r w:rsidRPr="005C503D">
        <w:rPr>
          <w:b/>
        </w:rPr>
        <w:t>Poboljšanje radnog okruženja:</w:t>
      </w:r>
      <w:r>
        <w:t xml:space="preserve"> Učešće radnika takođe može poboljšati radno okruženje. Zaposleni koji se osećaju cenjenim i saslušanim su angažovaniji i motivisaniji, što zauzvrat povećava zadovoljstvo poslom i smanjuje fluktuaciju zaposlenih.</w:t>
      </w:r>
    </w:p>
    <w:p w:rsidR="005C503D" w:rsidRDefault="005C503D" w:rsidP="005C503D">
      <w:pPr>
        <w:jc w:val="both"/>
      </w:pPr>
    </w:p>
    <w:p w:rsidR="005C503D" w:rsidRDefault="005C503D" w:rsidP="005C503D">
      <w:pPr>
        <w:jc w:val="both"/>
      </w:pPr>
      <w:r>
        <w:t>Ukratko, učešće zaposlenih može poboljšati upravljanje talentima u evropskoj kompaniji na različite načine, na primer tako što će omogućiti  prepoznavanje i zadržavanje talenata, razvoj veština, negovanje kulture kompanije i poboljšanje radnog okruženja.</w:t>
      </w:r>
    </w:p>
    <w:p w:rsidR="00BD29BB" w:rsidRDefault="00BD29BB" w:rsidP="00D66AE9">
      <w:pPr>
        <w:jc w:val="both"/>
      </w:pPr>
    </w:p>
    <w:sectPr w:rsidR="00BD29BB" w:rsidSect="00757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99" w:rsidRDefault="00716D99" w:rsidP="002E50F9">
      <w:pPr>
        <w:spacing w:after="0" w:line="240" w:lineRule="auto"/>
      </w:pPr>
      <w:r>
        <w:separator/>
      </w:r>
    </w:p>
  </w:endnote>
  <w:endnote w:type="continuationSeparator" w:id="0">
    <w:p w:rsidR="00716D99" w:rsidRDefault="00716D99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99" w:rsidRDefault="00716D99" w:rsidP="002E50F9">
      <w:pPr>
        <w:spacing w:after="0" w:line="240" w:lineRule="auto"/>
      </w:pPr>
      <w:r>
        <w:separator/>
      </w:r>
    </w:p>
  </w:footnote>
  <w:footnote w:type="continuationSeparator" w:id="0">
    <w:p w:rsidR="00716D99" w:rsidRDefault="00716D99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03" w:rsidRDefault="00757D03" w:rsidP="00757D03">
    <w:pPr>
      <w:pStyle w:val="Zaglavljestranice"/>
      <w:jc w:val="center"/>
    </w:pPr>
    <w:r>
      <w:rPr>
        <w:noProof/>
        <w:lang w:val="en-US"/>
      </w:rPr>
      <w:drawing>
        <wp:inline distT="0" distB="0" distL="0" distR="0">
          <wp:extent cx="2080260" cy="1143000"/>
          <wp:effectExtent l="0" t="0" r="0" b="0"/>
          <wp:docPr id="12399199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0F9" w:rsidRDefault="002E50F9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50F9"/>
    <w:rsid w:val="000A6067"/>
    <w:rsid w:val="0013644F"/>
    <w:rsid w:val="002E50F9"/>
    <w:rsid w:val="004968D2"/>
    <w:rsid w:val="00504D07"/>
    <w:rsid w:val="005C503D"/>
    <w:rsid w:val="006142A3"/>
    <w:rsid w:val="00660549"/>
    <w:rsid w:val="0070409C"/>
    <w:rsid w:val="00716D99"/>
    <w:rsid w:val="00757D03"/>
    <w:rsid w:val="008030FF"/>
    <w:rsid w:val="008A2B46"/>
    <w:rsid w:val="00BD29BB"/>
    <w:rsid w:val="00BF100B"/>
    <w:rsid w:val="00D66AE9"/>
    <w:rsid w:val="00E84698"/>
    <w:rsid w:val="00F35947"/>
    <w:rsid w:val="00F8724A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0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E50F9"/>
  </w:style>
  <w:style w:type="paragraph" w:styleId="Podnojestranice">
    <w:name w:val="footer"/>
    <w:basedOn w:val="Normal"/>
    <w:link w:val="Podno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E50F9"/>
  </w:style>
  <w:style w:type="paragraph" w:styleId="Naslov">
    <w:name w:val="Title"/>
    <w:basedOn w:val="Normal"/>
    <w:next w:val="Normal"/>
    <w:link w:val="NaslovChar"/>
    <w:uiPriority w:val="10"/>
    <w:qFormat/>
    <w:rsid w:val="00BD2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BD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C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C5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1522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 Nómada</dc:creator>
  <cp:lastModifiedBy>Business Pro PC</cp:lastModifiedBy>
  <cp:revision>2</cp:revision>
  <dcterms:created xsi:type="dcterms:W3CDTF">2023-05-02T20:43:00Z</dcterms:created>
  <dcterms:modified xsi:type="dcterms:W3CDTF">2023-05-02T20:43:00Z</dcterms:modified>
</cp:coreProperties>
</file>